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C3FF6" w:rsidR="001C3FF6" w:rsidP="001C3FF6" w:rsidRDefault="001C3FF6" w14:paraId="2D6EAE07" w14:textId="77777777">
      <w:r w:rsidRPr="001C3FF6">
        <w:rPr>
          <w:b/>
          <w:bCs/>
        </w:rPr>
        <w:t>A Levels, Business and Science</w:t>
      </w:r>
      <w:r w:rsidRPr="001C3FF6">
        <w:rPr>
          <w:rFonts w:ascii="Arial" w:hAnsi="Arial" w:cs="Arial"/>
          <w:b/>
          <w:bCs/>
        </w:rPr>
        <w:t> </w:t>
      </w:r>
      <w:r w:rsidRPr="001C3FF6">
        <w:t> </w:t>
      </w:r>
    </w:p>
    <w:p w:rsidR="001C3FF6" w:rsidP="001C3FF6" w:rsidRDefault="001C3FF6" w14:paraId="4A375749" w14:textId="44F80788">
      <w:pPr>
        <w:rPr>
          <w:b/>
          <w:bCs/>
        </w:rPr>
      </w:pPr>
      <w:r w:rsidRPr="76A2DCE3" w:rsidR="38D716D4">
        <w:rPr>
          <w:b w:val="1"/>
          <w:bCs w:val="1"/>
        </w:rPr>
        <w:t xml:space="preserve">Lecturer in Business and AAT </w:t>
      </w:r>
      <w:r w:rsidRPr="76A2DCE3" w:rsidR="38D716D4">
        <w:rPr>
          <w:b w:val="1"/>
          <w:bCs w:val="1"/>
        </w:rPr>
        <w:t>x2</w:t>
      </w:r>
    </w:p>
    <w:p w:rsidRPr="001C3FF6" w:rsidR="001C3FF6" w:rsidP="76A2DCE3" w:rsidRDefault="001C3FF6" w14:paraId="007B925F" w14:textId="102E315B">
      <w:pPr>
        <w:pStyle w:val="Normal"/>
      </w:pPr>
      <w:r w:rsidRPr="76A2DCE3" w:rsidR="4633E6A1">
        <w:rPr>
          <w:rFonts w:ascii="Aptos" w:hAnsi="Aptos" w:eastAsia="Aptos" w:cs="Aptos"/>
          <w:b w:val="1"/>
          <w:bCs w:val="1"/>
          <w:noProof w:val="0"/>
          <w:sz w:val="24"/>
          <w:szCs w:val="24"/>
          <w:lang w:val="en-GB"/>
        </w:rPr>
        <w:t>£29,183.20 to £36,295.20 per annum including London Weighting Allowance</w:t>
      </w:r>
      <w:r w:rsidRPr="76A2DCE3" w:rsidR="4633E6A1">
        <w:rPr>
          <w:rFonts w:ascii="Aptos" w:hAnsi="Aptos" w:eastAsia="Aptos" w:cs="Aptos"/>
          <w:noProof w:val="0"/>
          <w:sz w:val="24"/>
          <w:szCs w:val="24"/>
          <w:lang w:val="en-GB"/>
        </w:rPr>
        <w:t xml:space="preserve"> </w:t>
      </w:r>
    </w:p>
    <w:p w:rsidRPr="001C3FF6" w:rsidR="001C3FF6" w:rsidP="76A2DCE3" w:rsidRDefault="001C3FF6" w14:paraId="4AE2FE91" w14:textId="32D6FCFD">
      <w:pPr>
        <w:pStyle w:val="Normal"/>
        <w:rPr>
          <w:b w:val="1"/>
          <w:bCs w:val="1"/>
        </w:rPr>
      </w:pPr>
    </w:p>
    <w:p w:rsidRPr="001C3FF6" w:rsidR="001C3FF6" w:rsidP="76A2DCE3" w:rsidRDefault="001C3FF6" w14:paraId="6D183229" w14:textId="41FE827C">
      <w:pPr>
        <w:pStyle w:val="Normal"/>
      </w:pPr>
      <w:r w:rsidRPr="76A2DCE3" w:rsidR="38D716D4">
        <w:rPr>
          <w:b w:val="1"/>
          <w:bCs w:val="1"/>
        </w:rPr>
        <w:t>Full Time, Permanent</w:t>
      </w:r>
      <w:r w:rsidR="38D716D4">
        <w:rPr/>
        <w:t> </w:t>
      </w:r>
    </w:p>
    <w:p w:rsidRPr="001C3FF6" w:rsidR="001C3FF6" w:rsidP="001C3FF6" w:rsidRDefault="001C3FF6" w14:paraId="54492DC1" w14:textId="77777777">
      <w:r w:rsidRPr="001C3FF6">
        <w:rPr>
          <w:b/>
          <w:bCs/>
        </w:rPr>
        <w:t>Who we are</w:t>
      </w:r>
      <w:r w:rsidRPr="001C3FF6">
        <w:t> </w:t>
      </w:r>
    </w:p>
    <w:p w:rsidRPr="001C3FF6" w:rsidR="001C3FF6" w:rsidP="001C3FF6" w:rsidRDefault="001C3FF6" w14:paraId="166D1D75" w14:textId="77777777">
      <w:r w:rsidRPr="001C3FF6">
        <w:t>United Colleges Group provides education to over 11,000 learners a year, including 16–18-year-olds, adults, apprentices, and students with high needs, across our five campuses and two </w:t>
      </w:r>
      <w:proofErr w:type="gramStart"/>
      <w:r w:rsidRPr="001C3FF6">
        <w:t>colleges;</w:t>
      </w:r>
      <w:proofErr w:type="gramEnd"/>
      <w:r w:rsidRPr="001C3FF6">
        <w:t> City of Westminster College and College of </w:t>
      </w:r>
      <w:proofErr w:type="gramStart"/>
      <w:r w:rsidRPr="001C3FF6">
        <w:t>North West</w:t>
      </w:r>
      <w:proofErr w:type="gramEnd"/>
      <w:r w:rsidRPr="001C3FF6">
        <w:t> London. The Cockpit Theatre also forms part of the Group. </w:t>
      </w:r>
    </w:p>
    <w:p w:rsidRPr="001C3FF6" w:rsidR="001C3FF6" w:rsidP="001C3FF6" w:rsidRDefault="001C3FF6" w14:paraId="730FCAE5" w14:textId="77777777">
      <w:r w:rsidRPr="001C3FF6">
        <w:t>With an annual turnover of over £50m, we are one of the top 20 largest college groups in the UK. We offer education and training in almost all vocational areas at a variety of levels for a wide range of learners of all ages and starting points. </w:t>
      </w:r>
    </w:p>
    <w:p w:rsidRPr="001C3FF6" w:rsidR="001C3FF6" w:rsidP="001C3FF6" w:rsidRDefault="001C3FF6" w14:paraId="3FE7B8A4" w14:textId="77777777">
      <w:r w:rsidRPr="001C3FF6">
        <w:t>Our mission is to provide all our learners with the very best knowledge and to break down any barriers to learning. We pride ourselves on enabling our learners to meet their individual needs and aspirations and we deliver a learning experience that is unique, enjoyable and rewarding. </w:t>
      </w:r>
    </w:p>
    <w:p w:rsidRPr="001C3FF6" w:rsidR="001C3FF6" w:rsidP="001C3FF6" w:rsidRDefault="001C3FF6" w14:paraId="37A33263" w14:textId="77777777">
      <w:r w:rsidRPr="001C3FF6">
        <w:rPr>
          <w:b/>
          <w:bCs/>
        </w:rPr>
        <w:t>About the role</w:t>
      </w:r>
      <w:r w:rsidRPr="001C3FF6">
        <w:t> </w:t>
      </w:r>
    </w:p>
    <w:p w:rsidRPr="001C3FF6" w:rsidR="001C3FF6" w:rsidP="001C3FF6" w:rsidRDefault="001C3FF6" w14:paraId="0A28C4FD" w14:textId="77777777">
      <w:r w:rsidRPr="001C3FF6">
        <w:t>We are looking for a passionate and motivated Lecturer in Business and AAT to join our thriving team at our Paddington Green campus.</w:t>
      </w:r>
    </w:p>
    <w:p w:rsidRPr="001C3FF6" w:rsidR="001C3FF6" w:rsidP="001C3FF6" w:rsidRDefault="001C3FF6" w14:paraId="5919E58A" w14:textId="77777777">
      <w:r w:rsidRPr="001C3FF6">
        <w:t>In this role, you will deliver high-quality, engaging teaching across Business and AAT programmes from Level 1 to Level 3, helping students build the knowledge, skills, and confidence they need to succeed in further study and future careers. You will plan and deliver inclusive lessons, adapt teaching to meet a range of learning needs, and use digital tools to enhance student engagement and progress.</w:t>
      </w:r>
    </w:p>
    <w:p w:rsidRPr="001C3FF6" w:rsidR="001C3FF6" w:rsidP="001C3FF6" w:rsidRDefault="001C3FF6" w14:paraId="5187D1D9" w14:textId="77777777">
      <w:r w:rsidRPr="001C3FF6">
        <w:t>You will play a key role in supporting student achievement by monitoring progress, providing timely and constructive feedback, and contributing to quality assurance processes. Alongside teaching, you will support students’ wider development as a personal tutor, offering both academic guidance and pastoral support.</w:t>
      </w:r>
    </w:p>
    <w:p w:rsidRPr="001C3FF6" w:rsidR="001C3FF6" w:rsidP="001C3FF6" w:rsidRDefault="001C3FF6" w14:paraId="628A4F31" w14:textId="77777777">
      <w:r w:rsidRPr="001C3FF6">
        <w:t>The role also has a strong focus on employability, with opportunities to contribute to employer-led projects, support work placements, and help ensure the curriculum reflects current industry practice.</w:t>
      </w:r>
    </w:p>
    <w:p w:rsidRPr="001C3FF6" w:rsidR="001C3FF6" w:rsidP="001C3FF6" w:rsidRDefault="001C3FF6" w14:paraId="6F0CF113" w14:textId="77777777">
      <w:r w:rsidRPr="001C3FF6">
        <w:t>Working as part of a collaborative and high-performing team, you will contribute to curriculum development, enrichment activities, and continuous improvement across the department. You will also stay up to date with developments in your field and engage in ongoing professional development.</w:t>
      </w:r>
    </w:p>
    <w:p w:rsidRPr="001C3FF6" w:rsidR="001C3FF6" w:rsidP="001C3FF6" w:rsidRDefault="001C3FF6" w14:paraId="5E8963C8" w14:textId="77777777">
      <w:r w:rsidRPr="001C3FF6">
        <w:lastRenderedPageBreak/>
        <w:t>This is an exciting opportunity to make a real impact in a supportive college environment and help learners achieve their full potential.</w:t>
      </w:r>
    </w:p>
    <w:p w:rsidRPr="001C3FF6" w:rsidR="001C3FF6" w:rsidP="001C3FF6" w:rsidRDefault="001C3FF6" w14:paraId="4AC16AE7" w14:textId="77777777">
      <w:proofErr w:type="gramStart"/>
      <w:r w:rsidRPr="001C3FF6">
        <w:t>Its</w:t>
      </w:r>
      <w:proofErr w:type="gramEnd"/>
      <w:r w:rsidRPr="001C3FF6">
        <w:t> desirable to have a Level 5 teaching qualification (PGCE/CertEd) or be willing to work towards a Level 5 teaching qualification upon appointment.</w:t>
      </w:r>
      <w:r w:rsidRPr="001C3FF6">
        <w:rPr>
          <w:rFonts w:ascii="Arial" w:hAnsi="Arial" w:cs="Arial"/>
        </w:rPr>
        <w:t> </w:t>
      </w:r>
      <w:r w:rsidRPr="001C3FF6">
        <w:t> </w:t>
      </w:r>
    </w:p>
    <w:p w:rsidRPr="001C3FF6" w:rsidR="001C3FF6" w:rsidP="001C3FF6" w:rsidRDefault="001C3FF6" w14:paraId="792EF855" w14:textId="77777777">
      <w:r w:rsidRPr="001C3FF6">
        <w:rPr>
          <w:b/>
          <w:bCs/>
        </w:rPr>
        <w:t>How to Apply</w:t>
      </w:r>
      <w:r w:rsidRPr="001C3FF6">
        <w:t> </w:t>
      </w:r>
    </w:p>
    <w:p w:rsidRPr="001C3FF6" w:rsidR="001C3FF6" w:rsidP="001C3FF6" w:rsidRDefault="001C3FF6" w14:paraId="19F9BB9C" w14:textId="77777777">
      <w:r w:rsidRPr="001C3FF6">
        <w:t>If you’re ready to join a Group that has the resources to develop the talents of both students and staff, you can find more information on this role and details on how to apply by visiting our dedicated recruitment microsite </w:t>
      </w:r>
      <w:hyperlink w:tgtFrame="_blank" w:history="1" r:id="rId4">
        <w:r w:rsidRPr="001C3FF6">
          <w:rPr>
            <w:rStyle w:val="Hyperlink"/>
          </w:rPr>
          <w:t>https://ucgjobs.com/</w:t>
        </w:r>
      </w:hyperlink>
      <w:r w:rsidRPr="001C3FF6">
        <w:t> </w:t>
      </w:r>
    </w:p>
    <w:p w:rsidRPr="001C3FF6" w:rsidR="001C3FF6" w:rsidP="001C3FF6" w:rsidRDefault="001C3FF6" w14:paraId="1C9F0459" w14:textId="77777777">
      <w:r w:rsidRPr="001C3FF6">
        <w:t>Alternatively, you can e-mail us on </w:t>
      </w:r>
      <w:hyperlink w:tgtFrame="_blank" w:history="1" r:id="rId5">
        <w:r w:rsidRPr="001C3FF6">
          <w:rPr>
            <w:rStyle w:val="Hyperlink"/>
          </w:rPr>
          <w:t>hr@ucg.ac.uk</w:t>
        </w:r>
      </w:hyperlink>
      <w:r w:rsidRPr="001C3FF6">
        <w:t> for more information, quoting the job reference. </w:t>
      </w:r>
    </w:p>
    <w:p w:rsidRPr="001C3FF6" w:rsidR="001C3FF6" w:rsidP="001C3FF6" w:rsidRDefault="001C3FF6" w14:paraId="1B769869" w14:textId="77777777">
      <w:r w:rsidRPr="001C3FF6">
        <w:rPr>
          <w:i/>
          <w:iCs/>
        </w:rPr>
        <w:t>Please note that we may close the application prior to the listed date should sufficient applicants be received.</w:t>
      </w:r>
      <w:r w:rsidRPr="001C3FF6">
        <w:t> </w:t>
      </w:r>
    </w:p>
    <w:p w:rsidRPr="001C3FF6" w:rsidR="001C3FF6" w:rsidP="001C3FF6" w:rsidRDefault="001C3FF6" w14:paraId="2FC1B1F6" w14:textId="77777777">
      <w:r w:rsidRPr="001C3FF6">
        <w:rPr>
          <w:b/>
          <w:bCs/>
        </w:rPr>
        <w:t>The College is an equal opportunities employer and is committed to safeguarding and promoting the welfare of young people and vulnerable adults and expects all staff to share this commitment.</w:t>
      </w:r>
      <w:r w:rsidRPr="001C3FF6">
        <w:rPr>
          <w:rFonts w:ascii="Arial" w:hAnsi="Arial" w:cs="Arial"/>
          <w:b/>
          <w:bCs/>
        </w:rPr>
        <w:t> </w:t>
      </w:r>
      <w:r w:rsidRPr="001C3FF6">
        <w:rPr>
          <w:b/>
          <w:bCs/>
        </w:rPr>
        <w:t xml:space="preserve"> Successful applicants will be subject to full-vetting procedures including an Enhanced Disclosure and Barring Services Check.</w:t>
      </w:r>
      <w:r w:rsidRPr="001C3FF6">
        <w:t> </w:t>
      </w:r>
    </w:p>
    <w:p w:rsidRPr="001C3FF6" w:rsidR="001C3FF6" w:rsidP="001C3FF6" w:rsidRDefault="001C3FF6" w14:paraId="34D4FE96" w14:textId="77777777">
      <w:r w:rsidRPr="001C3FF6">
        <w:rPr>
          <w:b/>
          <w:bCs/>
        </w:rPr>
        <w:t>United Colleges Group is committed to fostering a culture of respect, inclusion and belonging, where everyone is valued and supported. We welcome applications from individuals of all backgrounds and are happy to make reasonable adjustments throughout the recruitment process.</w:t>
      </w:r>
      <w:r w:rsidRPr="001C3FF6">
        <w:t> </w:t>
      </w:r>
    </w:p>
    <w:p w:rsidR="000B1B6D" w:rsidRDefault="000B1B6D" w14:paraId="1450FDA9" w14:textId="77777777"/>
    <w:sectPr w:rsidR="000B1B6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FF6"/>
    <w:rsid w:val="000B1B6D"/>
    <w:rsid w:val="001C3FF6"/>
    <w:rsid w:val="00997AED"/>
    <w:rsid w:val="00B20DF1"/>
    <w:rsid w:val="38D716D4"/>
    <w:rsid w:val="4633E6A1"/>
    <w:rsid w:val="76A2D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13039"/>
  <w15:chartTrackingRefBased/>
  <w15:docId w15:val="{898D5FDC-8568-47B5-8A18-009BB782B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C3FF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3FF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3F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3F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3F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3F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3F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3F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3FF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C3FF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C3FF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C3FF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C3FF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C3FF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C3FF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C3FF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C3FF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C3FF6"/>
    <w:rPr>
      <w:rFonts w:eastAsiaTheme="majorEastAsia" w:cstheme="majorBidi"/>
      <w:color w:val="272727" w:themeColor="text1" w:themeTint="D8"/>
    </w:rPr>
  </w:style>
  <w:style w:type="paragraph" w:styleId="Title">
    <w:name w:val="Title"/>
    <w:basedOn w:val="Normal"/>
    <w:next w:val="Normal"/>
    <w:link w:val="TitleChar"/>
    <w:uiPriority w:val="10"/>
    <w:qFormat/>
    <w:rsid w:val="001C3FF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C3FF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C3FF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C3F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FF6"/>
    <w:pPr>
      <w:spacing w:before="160"/>
      <w:jc w:val="center"/>
    </w:pPr>
    <w:rPr>
      <w:i/>
      <w:iCs/>
      <w:color w:val="404040" w:themeColor="text1" w:themeTint="BF"/>
    </w:rPr>
  </w:style>
  <w:style w:type="character" w:styleId="QuoteChar" w:customStyle="1">
    <w:name w:val="Quote Char"/>
    <w:basedOn w:val="DefaultParagraphFont"/>
    <w:link w:val="Quote"/>
    <w:uiPriority w:val="29"/>
    <w:rsid w:val="001C3FF6"/>
    <w:rPr>
      <w:i/>
      <w:iCs/>
      <w:color w:val="404040" w:themeColor="text1" w:themeTint="BF"/>
    </w:rPr>
  </w:style>
  <w:style w:type="paragraph" w:styleId="ListParagraph">
    <w:name w:val="List Paragraph"/>
    <w:basedOn w:val="Normal"/>
    <w:uiPriority w:val="34"/>
    <w:qFormat/>
    <w:rsid w:val="001C3FF6"/>
    <w:pPr>
      <w:ind w:left="720"/>
      <w:contextualSpacing/>
    </w:pPr>
  </w:style>
  <w:style w:type="character" w:styleId="IntenseEmphasis">
    <w:name w:val="Intense Emphasis"/>
    <w:basedOn w:val="DefaultParagraphFont"/>
    <w:uiPriority w:val="21"/>
    <w:qFormat/>
    <w:rsid w:val="001C3FF6"/>
    <w:rPr>
      <w:i/>
      <w:iCs/>
      <w:color w:val="0F4761" w:themeColor="accent1" w:themeShade="BF"/>
    </w:rPr>
  </w:style>
  <w:style w:type="paragraph" w:styleId="IntenseQuote">
    <w:name w:val="Intense Quote"/>
    <w:basedOn w:val="Normal"/>
    <w:next w:val="Normal"/>
    <w:link w:val="IntenseQuoteChar"/>
    <w:uiPriority w:val="30"/>
    <w:qFormat/>
    <w:rsid w:val="001C3FF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C3FF6"/>
    <w:rPr>
      <w:i/>
      <w:iCs/>
      <w:color w:val="0F4761" w:themeColor="accent1" w:themeShade="BF"/>
    </w:rPr>
  </w:style>
  <w:style w:type="character" w:styleId="IntenseReference">
    <w:name w:val="Intense Reference"/>
    <w:basedOn w:val="DefaultParagraphFont"/>
    <w:uiPriority w:val="32"/>
    <w:qFormat/>
    <w:rsid w:val="001C3FF6"/>
    <w:rPr>
      <w:b/>
      <w:bCs/>
      <w:smallCaps/>
      <w:color w:val="0F4761" w:themeColor="accent1" w:themeShade="BF"/>
      <w:spacing w:val="5"/>
    </w:rPr>
  </w:style>
  <w:style w:type="character" w:styleId="Hyperlink">
    <w:name w:val="Hyperlink"/>
    <w:basedOn w:val="DefaultParagraphFont"/>
    <w:uiPriority w:val="99"/>
    <w:unhideWhenUsed/>
    <w:rsid w:val="001C3FF6"/>
    <w:rPr>
      <w:color w:val="467886" w:themeColor="hyperlink"/>
      <w:u w:val="single"/>
    </w:rPr>
  </w:style>
  <w:style w:type="character" w:styleId="UnresolvedMention">
    <w:name w:val="Unresolved Mention"/>
    <w:basedOn w:val="DefaultParagraphFont"/>
    <w:uiPriority w:val="99"/>
    <w:semiHidden/>
    <w:unhideWhenUsed/>
    <w:rsid w:val="001C3F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mailto:hr@ucg.ac.uk" TargetMode="External" Id="rId5" /><Relationship Type="http://schemas.openxmlformats.org/officeDocument/2006/relationships/customXml" Target="../customXml/item3.xml" Id="rId10" /><Relationship Type="http://schemas.openxmlformats.org/officeDocument/2006/relationships/hyperlink" Target="https://urlsand.esvalabs.com/?u=https%3A%2F%2Fucgjobs.com%2F&amp;e=ad22753d&amp;h=174e2d07&amp;f=y&amp;p=y" TargetMode="Externa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8F082F1F13CD4A97E39AD4B62C3E42" ma:contentTypeVersion="19" ma:contentTypeDescription="Create a new document." ma:contentTypeScope="" ma:versionID="2218de6353f15cb8d35b32ffa51cb8b4">
  <xsd:schema xmlns:xsd="http://www.w3.org/2001/XMLSchema" xmlns:xs="http://www.w3.org/2001/XMLSchema" xmlns:p="http://schemas.microsoft.com/office/2006/metadata/properties" xmlns:ns2="d1f8ef2b-e7e4-4b1b-8c03-7fceaeb13644" xmlns:ns3="c807054e-10ae-4dfc-a1c2-21c78809af3b" targetNamespace="http://schemas.microsoft.com/office/2006/metadata/properties" ma:root="true" ma:fieldsID="7f42db97c7ba5764e84c682d412212ac" ns2:_="" ns3:_="">
    <xsd:import namespace="d1f8ef2b-e7e4-4b1b-8c03-7fceaeb13644"/>
    <xsd:import namespace="c807054e-10ae-4dfc-a1c2-21c78809af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8ef2b-e7e4-4b1b-8c03-7fceaeb136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cf9a66-1c15-4d19-8064-ccd24a9f6b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07054e-10ae-4dfc-a1c2-21c78809af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d5b8bde-2c38-4a66-a18b-30deb476b8a8}" ma:internalName="TaxCatchAll" ma:showField="CatchAllData" ma:web="c807054e-10ae-4dfc-a1c2-21c78809af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07054e-10ae-4dfc-a1c2-21c78809af3b" xsi:nil="true"/>
    <lcf76f155ced4ddcb4097134ff3c332f xmlns="d1f8ef2b-e7e4-4b1b-8c03-7fceaeb136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366E29-DF77-409F-BDAD-856465787F12}"/>
</file>

<file path=customXml/itemProps2.xml><?xml version="1.0" encoding="utf-8"?>
<ds:datastoreItem xmlns:ds="http://schemas.openxmlformats.org/officeDocument/2006/customXml" ds:itemID="{E1480065-0553-44E1-9B6A-CCA1AA2464C1}"/>
</file>

<file path=customXml/itemProps3.xml><?xml version="1.0" encoding="utf-8"?>
<ds:datastoreItem xmlns:ds="http://schemas.openxmlformats.org/officeDocument/2006/customXml" ds:itemID="{89959918-4F37-4712-82CE-9987DF0CE9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Dadswell</dc:creator>
  <cp:keywords/>
  <dc:description/>
  <cp:lastModifiedBy>Raphaela Taylor</cp:lastModifiedBy>
  <cp:revision>2</cp:revision>
  <dcterms:created xsi:type="dcterms:W3CDTF">2026-06-04T11:39:00Z</dcterms:created>
  <dcterms:modified xsi:type="dcterms:W3CDTF">2026-06-17T15:38:55Z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0x0101004E8F082F1F13CD4A97E39AD4B62C3E42</vt:lpwstr>
  </property>
  <property fmtid="{D5CDD505-2E9C-101B-9397-08002B2CF9AE}" pid="3" name="MediaServiceImageTags">
    <vt:lpwstr/>
  </property>
</Properties>
</file>